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D9" w:rsidRDefault="001428D9" w:rsidP="001428D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Администрация</w:t>
      </w:r>
    </w:p>
    <w:p w:rsidR="001428D9" w:rsidRDefault="001428D9" w:rsidP="001428D9">
      <w:pPr>
        <w:tabs>
          <w:tab w:val="left" w:pos="900"/>
          <w:tab w:val="left" w:pos="8280"/>
        </w:tabs>
        <w:jc w:val="center"/>
        <w:rPr>
          <w:b/>
          <w:sz w:val="48"/>
        </w:rPr>
      </w:pPr>
      <w:proofErr w:type="spellStart"/>
      <w:r>
        <w:rPr>
          <w:b/>
          <w:bCs/>
          <w:sz w:val="48"/>
        </w:rPr>
        <w:t>Берегаевского</w:t>
      </w:r>
      <w:proofErr w:type="spellEnd"/>
      <w:r>
        <w:rPr>
          <w:b/>
          <w:bCs/>
          <w:sz w:val="48"/>
        </w:rPr>
        <w:t xml:space="preserve"> сельского поселения</w:t>
      </w:r>
    </w:p>
    <w:p w:rsidR="001428D9" w:rsidRDefault="001428D9" w:rsidP="002D5112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428D9" w:rsidRDefault="001428D9" w:rsidP="001428D9">
      <w:pPr>
        <w:rPr>
          <w:b/>
          <w:sz w:val="36"/>
        </w:rPr>
      </w:pPr>
    </w:p>
    <w:p w:rsidR="001428D9" w:rsidRDefault="001428D9" w:rsidP="001428D9">
      <w:pPr>
        <w:rPr>
          <w:sz w:val="28"/>
        </w:rPr>
      </w:pPr>
      <w:r>
        <w:rPr>
          <w:sz w:val="28"/>
        </w:rPr>
        <w:t>636911  п. Берегаево                                                                  тел/факс 3-31-89</w:t>
      </w:r>
    </w:p>
    <w:p w:rsidR="001428D9" w:rsidRDefault="001428D9" w:rsidP="001428D9">
      <w:pPr>
        <w:rPr>
          <w:sz w:val="28"/>
        </w:rPr>
      </w:pPr>
      <w:r>
        <w:rPr>
          <w:sz w:val="28"/>
        </w:rPr>
        <w:t xml:space="preserve">пл. Пушкина д.2                                                                                </w:t>
      </w:r>
    </w:p>
    <w:p w:rsidR="001428D9" w:rsidRDefault="001428D9" w:rsidP="001428D9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428D9" w:rsidRDefault="00AD0DB9" w:rsidP="001428D9">
      <w:pPr>
        <w:tabs>
          <w:tab w:val="left" w:pos="8208"/>
        </w:tabs>
        <w:rPr>
          <w:sz w:val="24"/>
        </w:rPr>
      </w:pPr>
      <w:r>
        <w:rPr>
          <w:sz w:val="28"/>
        </w:rPr>
        <w:t>13</w:t>
      </w:r>
      <w:r w:rsidR="001428D9">
        <w:rPr>
          <w:sz w:val="28"/>
        </w:rPr>
        <w:t>.</w:t>
      </w:r>
      <w:r w:rsidR="006F3BA0">
        <w:rPr>
          <w:sz w:val="28"/>
        </w:rPr>
        <w:t>09</w:t>
      </w:r>
      <w:r w:rsidR="001428D9">
        <w:rPr>
          <w:sz w:val="28"/>
        </w:rPr>
        <w:t>.2013                                                                                                      №</w:t>
      </w:r>
      <w:r w:rsidR="006F3BA0">
        <w:rPr>
          <w:sz w:val="28"/>
        </w:rPr>
        <w:t xml:space="preserve"> </w:t>
      </w:r>
      <w:r>
        <w:rPr>
          <w:sz w:val="28"/>
        </w:rPr>
        <w:t>28</w:t>
      </w:r>
      <w:r w:rsidR="001428D9">
        <w:rPr>
          <w:sz w:val="28"/>
        </w:rPr>
        <w:t xml:space="preserve"> </w:t>
      </w:r>
      <w:r w:rsidR="00247492">
        <w:rPr>
          <w:sz w:val="28"/>
        </w:rPr>
        <w:t xml:space="preserve"> </w:t>
      </w:r>
    </w:p>
    <w:p w:rsidR="00C21F24" w:rsidRPr="0069151B" w:rsidRDefault="00C21F24" w:rsidP="00C21F24">
      <w:pPr>
        <w:shd w:val="clear" w:color="auto" w:fill="FFFFFF"/>
        <w:spacing w:line="195" w:lineRule="atLeast"/>
        <w:jc w:val="both"/>
        <w:rPr>
          <w:color w:val="000000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C21F24" w:rsidRPr="0069151B" w:rsidTr="000D257D">
        <w:trPr>
          <w:tblCellSpacing w:w="0" w:type="dxa"/>
        </w:trPr>
        <w:tc>
          <w:tcPr>
            <w:tcW w:w="4785" w:type="dxa"/>
            <w:hideMark/>
          </w:tcPr>
          <w:p w:rsidR="00C21F24" w:rsidRPr="0069151B" w:rsidRDefault="00C21F24" w:rsidP="00C21F24">
            <w:pPr>
              <w:spacing w:line="19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C21F24" w:rsidRPr="0069151B" w:rsidRDefault="00C21F24" w:rsidP="00C21F24">
            <w:pPr>
              <w:spacing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69151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428D9" w:rsidRDefault="001428D9" w:rsidP="00C21F24"/>
    <w:p w:rsidR="006B3152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кадровом</w:t>
      </w:r>
    </w:p>
    <w:p w:rsidR="00C21F24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резерве     для    замещения    </w:t>
      </w:r>
      <w:proofErr w:type="gramStart"/>
      <w:r>
        <w:rPr>
          <w:sz w:val="24"/>
          <w:szCs w:val="24"/>
        </w:rPr>
        <w:t>вакантных</w:t>
      </w:r>
      <w:proofErr w:type="gramEnd"/>
      <w:r>
        <w:rPr>
          <w:sz w:val="24"/>
          <w:szCs w:val="24"/>
        </w:rPr>
        <w:t xml:space="preserve"> </w:t>
      </w:r>
    </w:p>
    <w:p w:rsidR="006B3152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должностей    муниципальной     службы </w:t>
      </w:r>
    </w:p>
    <w:p w:rsidR="006B3152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   </w:t>
      </w:r>
      <w:proofErr w:type="gramStart"/>
      <w:r>
        <w:rPr>
          <w:sz w:val="24"/>
          <w:szCs w:val="24"/>
        </w:rPr>
        <w:t>резерве</w:t>
      </w:r>
      <w:proofErr w:type="gramEnd"/>
      <w:r>
        <w:rPr>
          <w:sz w:val="24"/>
          <w:szCs w:val="24"/>
        </w:rPr>
        <w:t xml:space="preserve">     управленческих      кадров </w:t>
      </w:r>
    </w:p>
    <w:p w:rsidR="006B3152" w:rsidRDefault="001428D9" w:rsidP="00C21F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Берегаевского</w:t>
      </w:r>
      <w:proofErr w:type="spellEnd"/>
      <w:r w:rsidR="006B3152">
        <w:rPr>
          <w:sz w:val="24"/>
          <w:szCs w:val="24"/>
        </w:rPr>
        <w:t xml:space="preserve">    сельского поселения</w:t>
      </w: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 целях кадрового обеспечения органов местного са</w:t>
      </w:r>
      <w:r w:rsidR="00C21F24">
        <w:rPr>
          <w:sz w:val="24"/>
          <w:szCs w:val="24"/>
        </w:rPr>
        <w:t xml:space="preserve">моуправления  </w:t>
      </w:r>
      <w:proofErr w:type="spellStart"/>
      <w:r w:rsidR="001428D9">
        <w:rPr>
          <w:sz w:val="24"/>
          <w:szCs w:val="24"/>
        </w:rPr>
        <w:t>Берегаевского</w:t>
      </w:r>
      <w:proofErr w:type="spellEnd"/>
      <w:r>
        <w:rPr>
          <w:sz w:val="24"/>
          <w:szCs w:val="24"/>
        </w:rPr>
        <w:t xml:space="preserve"> сель</w:t>
      </w:r>
      <w:r w:rsidR="00C21F24">
        <w:rPr>
          <w:sz w:val="24"/>
          <w:szCs w:val="24"/>
        </w:rPr>
        <w:t xml:space="preserve">ского поселения </w:t>
      </w:r>
      <w:proofErr w:type="spellStart"/>
      <w:r w:rsidR="001428D9">
        <w:rPr>
          <w:sz w:val="24"/>
          <w:szCs w:val="24"/>
        </w:rPr>
        <w:t>Тегульдетского</w:t>
      </w:r>
      <w:proofErr w:type="spellEnd"/>
      <w:r>
        <w:rPr>
          <w:sz w:val="24"/>
          <w:szCs w:val="24"/>
        </w:rPr>
        <w:t xml:space="preserve"> района Томской области, в соответствии с Федеральным законом от 02</w:t>
      </w:r>
      <w:r w:rsidR="001F6845">
        <w:rPr>
          <w:sz w:val="24"/>
          <w:szCs w:val="24"/>
        </w:rPr>
        <w:t xml:space="preserve"> марта </w:t>
      </w:r>
      <w:r>
        <w:rPr>
          <w:sz w:val="24"/>
          <w:szCs w:val="24"/>
        </w:rPr>
        <w:t xml:space="preserve">2007 </w:t>
      </w:r>
      <w:r w:rsidR="00002111">
        <w:rPr>
          <w:sz w:val="24"/>
          <w:szCs w:val="24"/>
        </w:rPr>
        <w:t xml:space="preserve"> </w:t>
      </w:r>
      <w:r w:rsidR="001F6845">
        <w:rPr>
          <w:sz w:val="24"/>
          <w:szCs w:val="24"/>
        </w:rPr>
        <w:t xml:space="preserve"> </w:t>
      </w:r>
      <w:r>
        <w:rPr>
          <w:sz w:val="24"/>
          <w:szCs w:val="24"/>
        </w:rPr>
        <w:t>№ 25-ФЗ "О муниципальной службе в Российской Федерации", законом Томской области от 11.09.2007 № 198-ОЗ "О муниципальной службе в Томской области»,</w:t>
      </w:r>
    </w:p>
    <w:p w:rsidR="00C21F24" w:rsidRDefault="00C21F24" w:rsidP="00C21F24">
      <w:pPr>
        <w:ind w:firstLine="546"/>
        <w:jc w:val="both"/>
        <w:rPr>
          <w:sz w:val="24"/>
          <w:szCs w:val="24"/>
        </w:rPr>
      </w:pPr>
    </w:p>
    <w:p w:rsidR="006B3152" w:rsidRDefault="00C21F24" w:rsidP="00C21F24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6B3152">
        <w:rPr>
          <w:sz w:val="24"/>
          <w:szCs w:val="24"/>
        </w:rPr>
        <w:t>:</w:t>
      </w:r>
    </w:p>
    <w:p w:rsidR="006B3152" w:rsidRDefault="006B3152" w:rsidP="00C21F24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кадровом резерве для замещения вакантных должностей муниципальной службы и резерве управленческих кадров </w:t>
      </w:r>
      <w:proofErr w:type="spellStart"/>
      <w:r w:rsidR="00A37AF7">
        <w:rPr>
          <w:sz w:val="24"/>
          <w:szCs w:val="24"/>
        </w:rPr>
        <w:t>Берегаевского</w:t>
      </w:r>
      <w:proofErr w:type="spellEnd"/>
      <w:r w:rsidR="00A37AF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 согласно приложению 1.</w:t>
      </w:r>
    </w:p>
    <w:p w:rsidR="00A37AF7" w:rsidRPr="00A37AF7" w:rsidRDefault="00A37AF7" w:rsidP="00A37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A37AF7">
        <w:rPr>
          <w:sz w:val="24"/>
          <w:szCs w:val="24"/>
        </w:rPr>
        <w:t>Опубликовать настоящее постановление в информационном бюллетене, и разместить на официальном сайте   муниципального образования «</w:t>
      </w:r>
      <w:proofErr w:type="spellStart"/>
      <w:r w:rsidRPr="00A37AF7">
        <w:rPr>
          <w:sz w:val="24"/>
          <w:szCs w:val="24"/>
        </w:rPr>
        <w:t>Берегаевское</w:t>
      </w:r>
      <w:proofErr w:type="spellEnd"/>
      <w:r w:rsidRPr="00A37AF7"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A37AF7" w:rsidRPr="00F5258E" w:rsidRDefault="00A37AF7" w:rsidP="00A37AF7">
      <w:pPr>
        <w:jc w:val="both"/>
      </w:pPr>
      <w:r w:rsidRPr="00A37A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3</w:t>
      </w:r>
      <w:r w:rsidRPr="00A37AF7">
        <w:rPr>
          <w:sz w:val="24"/>
          <w:szCs w:val="24"/>
        </w:rPr>
        <w:t xml:space="preserve">. </w:t>
      </w:r>
      <w:proofErr w:type="gramStart"/>
      <w:r w:rsidRPr="00A37AF7">
        <w:rPr>
          <w:sz w:val="24"/>
          <w:szCs w:val="24"/>
        </w:rPr>
        <w:t>Контроль за</w:t>
      </w:r>
      <w:proofErr w:type="gramEnd"/>
      <w:r w:rsidRPr="00A37AF7">
        <w:rPr>
          <w:sz w:val="24"/>
          <w:szCs w:val="24"/>
        </w:rPr>
        <w:t xml:space="preserve"> исполнением настоящего постановления  оставляю за собой</w:t>
      </w:r>
      <w:r>
        <w:t>.</w:t>
      </w:r>
    </w:p>
    <w:p w:rsidR="00C21F24" w:rsidRDefault="00C21F24" w:rsidP="00C21F24">
      <w:pPr>
        <w:autoSpaceDE w:val="0"/>
        <w:ind w:firstLine="546"/>
        <w:jc w:val="both"/>
        <w:rPr>
          <w:sz w:val="24"/>
          <w:szCs w:val="24"/>
        </w:rPr>
      </w:pPr>
    </w:p>
    <w:p w:rsidR="00C21F24" w:rsidRDefault="00C21F24" w:rsidP="00C21F24">
      <w:pPr>
        <w:autoSpaceDE w:val="0"/>
        <w:ind w:firstLine="546"/>
        <w:jc w:val="both"/>
        <w:rPr>
          <w:color w:val="000000"/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A37AF7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 w:rsidR="00A37AF7">
        <w:rPr>
          <w:sz w:val="24"/>
          <w:szCs w:val="24"/>
        </w:rPr>
        <w:t>Берегаевского</w:t>
      </w:r>
      <w:proofErr w:type="spellEnd"/>
      <w:r w:rsidR="00C21F24">
        <w:rPr>
          <w:sz w:val="24"/>
          <w:szCs w:val="24"/>
        </w:rPr>
        <w:t xml:space="preserve"> </w:t>
      </w:r>
    </w:p>
    <w:p w:rsidR="006B3152" w:rsidRDefault="00C21F24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6B3152">
        <w:rPr>
          <w:sz w:val="24"/>
          <w:szCs w:val="24"/>
        </w:rPr>
        <w:t xml:space="preserve">поселения                                     </w:t>
      </w:r>
      <w:r>
        <w:rPr>
          <w:sz w:val="24"/>
          <w:szCs w:val="24"/>
        </w:rPr>
        <w:t xml:space="preserve">        </w:t>
      </w:r>
      <w:r w:rsidR="00A37AF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A37AF7">
        <w:rPr>
          <w:sz w:val="24"/>
          <w:szCs w:val="24"/>
        </w:rPr>
        <w:t xml:space="preserve">А.Н. </w:t>
      </w:r>
      <w:proofErr w:type="spellStart"/>
      <w:r w:rsidR="00A37AF7">
        <w:rPr>
          <w:sz w:val="24"/>
          <w:szCs w:val="24"/>
        </w:rPr>
        <w:t>Санько</w:t>
      </w:r>
      <w:proofErr w:type="spellEnd"/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jc w:val="both"/>
        <w:rPr>
          <w:sz w:val="24"/>
          <w:szCs w:val="24"/>
        </w:rPr>
      </w:pPr>
    </w:p>
    <w:p w:rsidR="006F3BA0" w:rsidRDefault="006F3BA0" w:rsidP="00C21F24">
      <w:pPr>
        <w:jc w:val="both"/>
        <w:rPr>
          <w:sz w:val="24"/>
          <w:szCs w:val="24"/>
        </w:rPr>
      </w:pPr>
    </w:p>
    <w:p w:rsidR="006B3152" w:rsidRDefault="006B3152" w:rsidP="006B3152">
      <w:pPr>
        <w:ind w:firstLine="546"/>
        <w:jc w:val="both"/>
        <w:rPr>
          <w:sz w:val="24"/>
          <w:szCs w:val="24"/>
        </w:rPr>
      </w:pPr>
    </w:p>
    <w:p w:rsidR="00C21F24" w:rsidRPr="00C21F24" w:rsidRDefault="00A37AF7" w:rsidP="006B3152">
      <w:pPr>
        <w:ind w:firstLine="546"/>
        <w:jc w:val="both"/>
      </w:pPr>
      <w:r>
        <w:rPr>
          <w:sz w:val="24"/>
          <w:szCs w:val="24"/>
        </w:rPr>
        <w:t xml:space="preserve">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</w:p>
    <w:p w:rsidR="006B3152" w:rsidRDefault="006B3152" w:rsidP="006B3152">
      <w:pPr>
        <w:pStyle w:val="ConsPlusNormal"/>
        <w:widowControl/>
        <w:ind w:left="5616" w:firstLine="0"/>
        <w:jc w:val="both"/>
        <w:rPr>
          <w:rFonts w:ascii="Times New Roman" w:hAnsi="Times New Roman" w:cs="Times New Roman"/>
        </w:rPr>
      </w:pPr>
    </w:p>
    <w:p w:rsidR="002D5112" w:rsidRDefault="002D5112" w:rsidP="006B3152">
      <w:pPr>
        <w:pStyle w:val="ConsPlusNormal"/>
        <w:widowControl/>
        <w:ind w:left="5616" w:firstLine="0"/>
        <w:jc w:val="both"/>
        <w:rPr>
          <w:rFonts w:ascii="Times New Roman" w:hAnsi="Times New Roman" w:cs="Times New Roman"/>
        </w:rPr>
      </w:pPr>
    </w:p>
    <w:p w:rsidR="002D5112" w:rsidRDefault="002D5112" w:rsidP="006B3152">
      <w:pPr>
        <w:pStyle w:val="ConsPlusNormal"/>
        <w:widowControl/>
        <w:ind w:left="5616" w:firstLine="0"/>
        <w:jc w:val="both"/>
        <w:rPr>
          <w:rFonts w:ascii="Times New Roman" w:hAnsi="Times New Roman" w:cs="Times New Roman"/>
        </w:rPr>
      </w:pPr>
    </w:p>
    <w:p w:rsidR="00247492" w:rsidRDefault="00247492" w:rsidP="006B3152">
      <w:pPr>
        <w:pStyle w:val="ConsPlusNormal"/>
        <w:widowControl/>
        <w:ind w:left="5616" w:firstLine="0"/>
        <w:jc w:val="both"/>
        <w:rPr>
          <w:rFonts w:ascii="Times New Roman" w:hAnsi="Times New Roman" w:cs="Times New Roman"/>
        </w:rPr>
      </w:pPr>
    </w:p>
    <w:p w:rsidR="006B3152" w:rsidRDefault="006B3152" w:rsidP="00D649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B3152" w:rsidRDefault="006B3152" w:rsidP="006B3152">
      <w:pPr>
        <w:pStyle w:val="ConsPlusNormal"/>
        <w:widowControl/>
        <w:ind w:left="561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47492" w:rsidRDefault="00256AAC" w:rsidP="006B3152">
      <w:pPr>
        <w:pStyle w:val="ConsPlusNormal"/>
        <w:widowControl/>
        <w:ind w:left="561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B3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749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6B3152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C21F24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gramStart"/>
      <w:r w:rsidR="00C21F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21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52" w:rsidRDefault="00247492" w:rsidP="006B3152">
      <w:pPr>
        <w:pStyle w:val="ConsPlusNormal"/>
        <w:widowControl/>
        <w:ind w:left="561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9">
        <w:rPr>
          <w:rFonts w:ascii="Times New Roman" w:hAnsi="Times New Roman" w:cs="Times New Roman"/>
          <w:sz w:val="24"/>
          <w:szCs w:val="24"/>
        </w:rPr>
        <w:t>13</w:t>
      </w:r>
      <w:r w:rsidR="00045DA7">
        <w:rPr>
          <w:rFonts w:ascii="Times New Roman" w:hAnsi="Times New Roman" w:cs="Times New Roman"/>
          <w:sz w:val="24"/>
          <w:szCs w:val="24"/>
        </w:rPr>
        <w:t>.</w:t>
      </w:r>
      <w:r w:rsidR="00AD0DB9">
        <w:rPr>
          <w:rFonts w:ascii="Times New Roman" w:hAnsi="Times New Roman" w:cs="Times New Roman"/>
          <w:sz w:val="24"/>
          <w:szCs w:val="24"/>
        </w:rPr>
        <w:t>09</w:t>
      </w:r>
      <w:r w:rsidR="00C21F24">
        <w:rPr>
          <w:rFonts w:ascii="Times New Roman" w:hAnsi="Times New Roman" w:cs="Times New Roman"/>
          <w:sz w:val="24"/>
          <w:szCs w:val="24"/>
        </w:rPr>
        <w:t xml:space="preserve">.2013 №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52" w:rsidRDefault="006B3152" w:rsidP="006B3152">
      <w:pPr>
        <w:pStyle w:val="ConsPlusNormal"/>
        <w:widowControl/>
        <w:ind w:firstLine="546"/>
        <w:jc w:val="center"/>
        <w:rPr>
          <w:b/>
        </w:rPr>
      </w:pP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кадровом резерве для замещения вакантных должностей муниципальной службы и резерве управленческих кадров 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9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2474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3152" w:rsidRDefault="006B3152" w:rsidP="006B31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1.Положение о кадровом резерве для замещения вакантных должностей муниципальной службы и резерве управленческих кадров    </w:t>
      </w:r>
      <w:proofErr w:type="spellStart"/>
      <w:r w:rsidR="00043C0A">
        <w:rPr>
          <w:sz w:val="24"/>
          <w:szCs w:val="24"/>
        </w:rPr>
        <w:t>Берегаевского</w:t>
      </w:r>
      <w:proofErr w:type="spellEnd"/>
      <w:r>
        <w:rPr>
          <w:sz w:val="24"/>
          <w:szCs w:val="24"/>
        </w:rPr>
        <w:t xml:space="preserve"> сельского поселения (далее Положение) разработано в соответствии с Федеральным законом от 02</w:t>
      </w:r>
      <w:r w:rsidR="001F6845">
        <w:rPr>
          <w:sz w:val="24"/>
          <w:szCs w:val="24"/>
        </w:rPr>
        <w:t xml:space="preserve"> марта </w:t>
      </w:r>
      <w:r>
        <w:rPr>
          <w:sz w:val="24"/>
          <w:szCs w:val="24"/>
        </w:rPr>
        <w:t xml:space="preserve">2007 </w:t>
      </w:r>
      <w:r w:rsidR="00002111">
        <w:rPr>
          <w:sz w:val="24"/>
          <w:szCs w:val="24"/>
        </w:rPr>
        <w:t xml:space="preserve"> </w:t>
      </w:r>
      <w:r w:rsidR="001F6845">
        <w:rPr>
          <w:sz w:val="24"/>
          <w:szCs w:val="24"/>
        </w:rPr>
        <w:t xml:space="preserve"> </w:t>
      </w:r>
      <w:r>
        <w:rPr>
          <w:sz w:val="24"/>
          <w:szCs w:val="24"/>
        </w:rPr>
        <w:t>№ 25-ФЗ "О муниципальной службе в Российской Федерации", законом Томской области от 11.09.2007 № 198-ОЗ "О муниципальной службе в Томской области ".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 и использования кадрового резерва для замещения вакантных должностей муниципальной службы старшей и младшей групп и резерва управленческих кадров муниципальных должностей и должностей муниципальной службы главных и ведущих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Резерв), определяющий: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1)порядок формирования, подготовки и срок пребывания в Резерве;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2)основания для исключения лица из Резерва;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3)особенности назначения лица на должность муниципальной службы, муниципальную должность из резерва.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Целью формирования Резерва является</w:t>
      </w:r>
      <w:r>
        <w:rPr>
          <w:color w:val="000000"/>
          <w:sz w:val="24"/>
          <w:szCs w:val="24"/>
        </w:rPr>
        <w:t xml:space="preserve"> удовлетворение потребности органов местного самоуправления </w:t>
      </w:r>
      <w:proofErr w:type="spellStart"/>
      <w:r w:rsidR="00043C0A">
        <w:rPr>
          <w:sz w:val="24"/>
          <w:szCs w:val="24"/>
        </w:rPr>
        <w:t>Берегаевского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в квалифицированных кадрах за счет внешних и внутренних источников.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 w:rsidRPr="005A3101">
        <w:rPr>
          <w:color w:val="000000"/>
          <w:sz w:val="24"/>
          <w:szCs w:val="24"/>
        </w:rPr>
        <w:t>3.</w:t>
      </w:r>
      <w:r w:rsidR="005A310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Задачами формирования Резерва являются</w:t>
      </w:r>
      <w:r>
        <w:rPr>
          <w:color w:val="000000"/>
          <w:sz w:val="24"/>
          <w:szCs w:val="24"/>
        </w:rPr>
        <w:t>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обеспечение стабильности и преемственности в организации муниципальной службы;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стимулирование повышения уровня профессионализма, служебной и деловой активности муниципальных служащих;</w:t>
      </w:r>
    </w:p>
    <w:p w:rsidR="006B3152" w:rsidRDefault="006B3152" w:rsidP="006B3152">
      <w:pPr>
        <w:shd w:val="clear" w:color="auto" w:fill="FFFFFF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мотивации граждан к поступлению на муниципальную службу.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4.Формирование и подготовка Резерва осуществляется на принципах законности, гласности, объективности, добровольности, профессионализма.</w:t>
      </w:r>
    </w:p>
    <w:p w:rsidR="006B3152" w:rsidRDefault="006B3152" w:rsidP="006B3152">
      <w:pPr>
        <w:ind w:firstLine="5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 принципами формирования Резерва являются: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гласность и доступность информации о  формировании кадрового  резерва;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2)добровольность выдвижения кандидатов для включения 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3)равный доступ граждан для участия в формировании Резерва;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объективность  оценки уровня профессионализма, деловых и личностных каче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етендентов на включение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состязательность в формировании Резерва.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970D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Основными этапами формирования Резерва являются</w:t>
      </w:r>
      <w:r>
        <w:rPr>
          <w:sz w:val="24"/>
          <w:szCs w:val="24"/>
        </w:rPr>
        <w:t>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1)определение перечня целевых должностей, для замещения которых формируется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определение численности Резерва;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97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установление критериев отбора кандидатов для включения в Резерв;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поиск и выдвижение кандидатов для включения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4970DB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оценка и конкурсный отбор кандидатов для включения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</w:t>
      </w:r>
      <w:r w:rsidR="00497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формирование списка Резерва;</w:t>
      </w:r>
    </w:p>
    <w:p w:rsidR="006B3152" w:rsidRDefault="006B3152" w:rsidP="006B3152">
      <w:pPr>
        <w:shd w:val="clear" w:color="auto" w:fill="FFFFFF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4970D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сроков, форм и методов подготовки и переподготовки лиц, включенных в Резерв.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Включение лица в Резерв оформляется распоряжением  Главы </w:t>
      </w:r>
      <w:proofErr w:type="spellStart"/>
      <w:r w:rsidR="00F46DF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F46DF7">
        <w:rPr>
          <w:rFonts w:ascii="Times New Roman" w:hAnsi="Times New Roman" w:cs="Times New Roman"/>
          <w:sz w:val="24"/>
          <w:szCs w:val="24"/>
        </w:rPr>
        <w:t xml:space="preserve"> </w:t>
      </w:r>
      <w:r w:rsidR="00256AAC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9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включения в ка</w:t>
      </w:r>
      <w:r w:rsidR="00256AAC">
        <w:rPr>
          <w:rFonts w:ascii="Times New Roman" w:hAnsi="Times New Roman" w:cs="Times New Roman"/>
          <w:sz w:val="24"/>
          <w:szCs w:val="24"/>
        </w:rPr>
        <w:t>дровый резерв, специалистом, в должностные обязанности которого входят вопросы ведения кадровой службы,</w:t>
      </w:r>
      <w:r>
        <w:rPr>
          <w:rFonts w:ascii="Times New Roman" w:hAnsi="Times New Roman" w:cs="Times New Roman"/>
          <w:sz w:val="24"/>
          <w:szCs w:val="24"/>
        </w:rPr>
        <w:t xml:space="preserve"> ведутся списки лиц, включенных в Резерв, согласно приложению к Положению. Изменения и дополнения в списки кадрового резерва вносятся по мере необходимости.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9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 одновременно может находиться в кадровом резерве муниципальной службы, а также в резерве управленческих кадров, кадровом резерве одного либо нескольких государственных органов.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9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пребывания лица в кадровом резерве для замещения должностей муниципальной службы составляет пять лет со дня его включения в соответствующий кадровый резерв.</w:t>
      </w:r>
    </w:p>
    <w:p w:rsidR="006B3152" w:rsidRDefault="006B3152" w:rsidP="006B31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970DB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Сведения, содержащие персональные данные о лицах, включенных в список кадрового резерва, являются конфиденциальной информацией и подлежат защите в соответствии с законодательством Российской Федерации.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DB">
        <w:rPr>
          <w:rFonts w:ascii="Times New Roman" w:hAnsi="Times New Roman" w:cs="Times New Roman"/>
          <w:sz w:val="24"/>
          <w:szCs w:val="24"/>
        </w:rPr>
        <w:t>11.</w:t>
      </w:r>
      <w:r w:rsidR="0049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B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Лицо исключается из Резерва в случаях: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истечения срока пребывания в Резерве;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назначения его на соответствующую должность муниципальной службы из Резерва в порядке должностного роста;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личного заявления об исключении из Резерва;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повторного отказа лица в письменной форме от замещения должности муниципальной службы в случае ее вакантности либо отсутствия его ответа на соответствующее письменное предложение в течение десяти дней со дня его получения;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смерти лица либо признания его решением суда, вступившим в законную силу, безвестно отсутствующим или умершим.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обнаружения несоответствия лица, включенного в кадровый резерв, квалификационным требованиям для замещения муниципальных должностей, по которым оно включено в кадровый резерв;</w:t>
      </w:r>
    </w:p>
    <w:p w:rsidR="006B3152" w:rsidRDefault="006B3152" w:rsidP="000E3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несоответствия лица, включенного в кадровый резерв, ограничениям, связанным с муниципальной службой, предусмотренным статьей 13 Федерального закона от 02</w:t>
      </w:r>
      <w:r w:rsidR="00643B2C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A2213F">
        <w:rPr>
          <w:rFonts w:ascii="Times New Roman" w:hAnsi="Times New Roman" w:cs="Times New Roman"/>
          <w:sz w:val="24"/>
          <w:szCs w:val="24"/>
        </w:rPr>
        <w:t xml:space="preserve"> </w:t>
      </w:r>
      <w:r w:rsidR="0064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25-ФЗ "О муниципальной службе в Российской Федерации".</w:t>
      </w:r>
    </w:p>
    <w:p w:rsidR="006B3152" w:rsidRDefault="006B3152" w:rsidP="00AA7B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9A0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Исключение лица из кадрового резерва оформляется распоряжением  Главы    </w:t>
      </w:r>
      <w:proofErr w:type="spellStart"/>
      <w:r w:rsidR="0015115F">
        <w:rPr>
          <w:sz w:val="24"/>
          <w:szCs w:val="24"/>
        </w:rPr>
        <w:t>Берегаевского</w:t>
      </w:r>
      <w:proofErr w:type="spellEnd"/>
      <w:r w:rsidR="000E30C7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 К</w:t>
      </w:r>
      <w:r w:rsidR="000E30C7">
        <w:rPr>
          <w:sz w:val="24"/>
          <w:szCs w:val="24"/>
        </w:rPr>
        <w:t xml:space="preserve">опия распоряжения об исключении </w:t>
      </w:r>
      <w:r>
        <w:rPr>
          <w:sz w:val="24"/>
          <w:szCs w:val="24"/>
        </w:rPr>
        <w:t>муниципального служащего из кадрового резерва приобщается к документам личного дела муниципального служащего.</w:t>
      </w:r>
    </w:p>
    <w:p w:rsidR="006B3152" w:rsidRDefault="006B3152" w:rsidP="00AA7B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9A0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решению Главы  </w:t>
      </w:r>
      <w:proofErr w:type="spellStart"/>
      <w:r w:rsidR="0015115F">
        <w:rPr>
          <w:sz w:val="24"/>
          <w:szCs w:val="24"/>
        </w:rPr>
        <w:t>Берегаевского</w:t>
      </w:r>
      <w:proofErr w:type="spellEnd"/>
      <w:r w:rsidR="000E30C7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 вакантная должность муниципальной службы замещается лицом, состоящим в Резерве. В случае отсутствия в Резерве лица, соответствующего квалификационным требованиям, предъявляемым к вакантной должности, или отказа лица от предложенной должности вакантная должность замещается по конкурсу.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A0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Лицо, включенное в кадровый резерв муниципальной службы для замещения должностей определенной категории и группы, может быть назначено на должность другой категории и группы, в случае его соответствия квалификационным требованиям, предъявляемым к соответствующей должности.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</w:p>
    <w:p w:rsidR="00D649F6" w:rsidRDefault="00D649F6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</w:p>
    <w:p w:rsidR="00D649F6" w:rsidRDefault="00D649F6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</w:p>
    <w:p w:rsidR="006B3152" w:rsidRDefault="006B3152" w:rsidP="006B3152">
      <w:pPr>
        <w:shd w:val="clear" w:color="auto" w:fill="FFFFFF"/>
        <w:ind w:firstLine="5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Глава 2. Порядок формирования кадрового резерва </w:t>
      </w:r>
      <w:r>
        <w:rPr>
          <w:b/>
          <w:sz w:val="24"/>
          <w:szCs w:val="24"/>
        </w:rPr>
        <w:t xml:space="preserve">для замещения вакантных должностей муниципальной службы </w:t>
      </w:r>
      <w:r>
        <w:rPr>
          <w:b/>
          <w:color w:val="000000"/>
          <w:sz w:val="24"/>
          <w:szCs w:val="24"/>
        </w:rPr>
        <w:t xml:space="preserve"> </w:t>
      </w:r>
    </w:p>
    <w:p w:rsidR="006B3152" w:rsidRDefault="0028113C" w:rsidP="006B3152">
      <w:pPr>
        <w:shd w:val="clear" w:color="auto" w:fill="FFFFFF"/>
        <w:ind w:firstLine="546"/>
        <w:jc w:val="center"/>
        <w:rPr>
          <w:b/>
          <w:color w:val="000000"/>
          <w:sz w:val="24"/>
          <w:szCs w:val="24"/>
        </w:rPr>
      </w:pPr>
      <w:proofErr w:type="spellStart"/>
      <w:r w:rsidRPr="0028113C">
        <w:rPr>
          <w:b/>
          <w:sz w:val="24"/>
          <w:szCs w:val="24"/>
        </w:rPr>
        <w:t>Берегаевского</w:t>
      </w:r>
      <w:proofErr w:type="spellEnd"/>
      <w:r w:rsidR="006B3152">
        <w:rPr>
          <w:b/>
          <w:color w:val="000000"/>
          <w:sz w:val="24"/>
          <w:szCs w:val="24"/>
        </w:rPr>
        <w:t xml:space="preserve">  сельского  поселения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 xml:space="preserve">В Администрации  </w:t>
      </w:r>
      <w:proofErr w:type="spellStart"/>
      <w:r w:rsidR="0028113C">
        <w:rPr>
          <w:sz w:val="24"/>
          <w:szCs w:val="24"/>
        </w:rPr>
        <w:t>Берегаевского</w:t>
      </w:r>
      <w:proofErr w:type="spellEnd"/>
      <w:r>
        <w:rPr>
          <w:sz w:val="24"/>
          <w:szCs w:val="24"/>
        </w:rPr>
        <w:t xml:space="preserve"> сельского поселения  создается кадровый резерв для замещения вакантных старших и младших групп должностей муниципальной службы в соответствии с «Реестром должностей муниципальной службы в Томской области», принятым  законом Томской области от 09.10.2007 № 223-ОЗ «О муниципальных должностях и должностях муниципальной службы в Томской области» (далее – кадровый резерв).</w:t>
      </w:r>
      <w:proofErr w:type="gramEnd"/>
    </w:p>
    <w:p w:rsidR="006B3152" w:rsidRDefault="006B3152" w:rsidP="006B3152">
      <w:pPr>
        <w:ind w:firstLine="546"/>
        <w:jc w:val="both"/>
        <w:rPr>
          <w:b/>
          <w:color w:val="000000"/>
          <w:sz w:val="24"/>
          <w:szCs w:val="24"/>
        </w:rPr>
      </w:pPr>
      <w:r w:rsidRPr="00D649F6">
        <w:rPr>
          <w:color w:val="000000"/>
          <w:sz w:val="24"/>
          <w:szCs w:val="24"/>
        </w:rPr>
        <w:t>16.</w:t>
      </w:r>
      <w:r w:rsidR="00AA7BF6">
        <w:rPr>
          <w:b/>
          <w:color w:val="000000"/>
          <w:sz w:val="24"/>
          <w:szCs w:val="24"/>
        </w:rPr>
        <w:t xml:space="preserve"> </w:t>
      </w:r>
      <w:r w:rsidR="00D649F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 кадровый резерв могут включаться: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 муниципальные служащие, рекомендованные аттестационной комиссией на замещение вышестоящих должностей в порядке должностного роста, либо имеющие высшее профессиональное образование по специальности «Государственное и муниципальное управление» или прошедшие по этой специальности переподготовку на базе высшего образования;</w:t>
      </w:r>
      <w:proofErr w:type="gramEnd"/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муниципальные служащие, уволенные с муниципальной службы, при ликвидации органа местного самоуправления или сокращения его штата;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лица, замещавшие муниципальные должности и должности муниципальной службы и прекратившие полномочия в связи с истечением установленного срока полномочий либо истечением срока трудового договора;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лица, принимавшие участие и не победившие в конкурсах на замещение вакантных муниципальных должностей и должностей муниципальной службы, либо на включение в резерв управленческих кадров, но показавшие высокие результаты в ходе конкурсного отбора;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лица, обучающиеся в высших учебных заведениях профессионального образования по договорам с органами местного самоуправления либо по целевому набору;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6) лица, отвечающие квалификационным требованиям, предъявляемым к соответствующим должностям муниципальной службы, обладающие необходимой профессиональной компетентностью, изъявившие желание о прохождении муниципальной службы.</w:t>
      </w:r>
    </w:p>
    <w:p w:rsidR="006B3152" w:rsidRDefault="006B3152" w:rsidP="006B3152">
      <w:pPr>
        <w:shd w:val="clear" w:color="auto" w:fill="FFFFFF"/>
        <w:ind w:firstLine="546"/>
        <w:jc w:val="both"/>
        <w:rPr>
          <w:b/>
          <w:color w:val="000000"/>
          <w:sz w:val="24"/>
          <w:szCs w:val="24"/>
        </w:rPr>
      </w:pPr>
      <w:r w:rsidRPr="00D649F6">
        <w:rPr>
          <w:color w:val="000000"/>
          <w:sz w:val="24"/>
          <w:szCs w:val="24"/>
        </w:rPr>
        <w:t>17.</w:t>
      </w:r>
      <w:r w:rsidR="00D649F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Работа по формированию кадрового резерва включает в себя: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определение потребности в кадрах;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подбор кандидатов на зачисление в кадровый резерв и изучение представленных ими документов;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комплектование кадрового резерва и утверждение его списочного состава по форме согласно приложению к настоящему Положению. </w:t>
      </w:r>
    </w:p>
    <w:p w:rsidR="006B3152" w:rsidRDefault="006B3152" w:rsidP="006B3152">
      <w:pPr>
        <w:shd w:val="clear" w:color="auto" w:fill="FFFFFF"/>
        <w:ind w:firstLine="546"/>
        <w:jc w:val="both"/>
        <w:rPr>
          <w:b/>
          <w:color w:val="000000"/>
          <w:sz w:val="24"/>
          <w:szCs w:val="24"/>
        </w:rPr>
      </w:pPr>
      <w:r w:rsidRPr="00D649F6">
        <w:rPr>
          <w:color w:val="000000"/>
          <w:sz w:val="24"/>
          <w:szCs w:val="24"/>
        </w:rPr>
        <w:t>18.</w:t>
      </w:r>
      <w:r w:rsidR="00D649F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Потребность в кадрах определяется текущая и перспективная.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текущей потребности относятся: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появление вакантных должностей в связи с увольнением муниципальных служащих;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временное длительное отсутствие муниципального служащего (отпуск по уходу за ребенком, служба в рядах Вооруженных Сил Российской Федерации, длительные командировки);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появление вакантной должности в связи с назначением муниципального служащего на вышестоящую должность или перевод в другое подразделение, иные случаи внутреннего движения кадров, вновь вводимой должностью.</w:t>
      </w:r>
    </w:p>
    <w:p w:rsidR="006B3152" w:rsidRPr="00AA7BF6" w:rsidRDefault="006B3152" w:rsidP="006B3152">
      <w:pPr>
        <w:shd w:val="clear" w:color="auto" w:fill="FFFFFF"/>
        <w:ind w:firstLine="54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Перспективная потребность определяется на период от двух до четырех лет на основе прогноза развития и кадровой политики органов местного самоуправления </w:t>
      </w:r>
      <w:proofErr w:type="spellStart"/>
      <w:r w:rsidR="00303C9E">
        <w:rPr>
          <w:sz w:val="24"/>
          <w:szCs w:val="24"/>
        </w:rPr>
        <w:t>Берегаевского</w:t>
      </w:r>
      <w:proofErr w:type="spellEnd"/>
      <w:r w:rsidRPr="00AA7BF6">
        <w:rPr>
          <w:sz w:val="24"/>
          <w:szCs w:val="24"/>
        </w:rPr>
        <w:t xml:space="preserve"> сельского поселения.</w:t>
      </w:r>
    </w:p>
    <w:p w:rsidR="006B3152" w:rsidRPr="00AA7BF6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 w:rsidRPr="00AA7BF6">
        <w:rPr>
          <w:color w:val="000000"/>
          <w:sz w:val="24"/>
          <w:szCs w:val="24"/>
        </w:rPr>
        <w:t>19.</w:t>
      </w:r>
      <w:r w:rsidR="00A2213F">
        <w:rPr>
          <w:color w:val="000000"/>
          <w:sz w:val="24"/>
          <w:szCs w:val="24"/>
        </w:rPr>
        <w:t xml:space="preserve"> </w:t>
      </w:r>
      <w:r w:rsidRPr="00AA7BF6">
        <w:rPr>
          <w:color w:val="000000"/>
          <w:sz w:val="24"/>
          <w:szCs w:val="24"/>
        </w:rPr>
        <w:t xml:space="preserve">Подбор кандидатов для зачисления в состав кадрового резерва осуществляется на основе квалификационных требований к должностям муниципальной службы. </w:t>
      </w:r>
      <w:r w:rsidRPr="00AA7BF6">
        <w:rPr>
          <w:color w:val="000000"/>
          <w:sz w:val="24"/>
          <w:szCs w:val="24"/>
        </w:rPr>
        <w:lastRenderedPageBreak/>
        <w:t xml:space="preserve">Учитывается уровень квалификации, знания и умения лица, зачисляемого в кадровый резерв, его профессиональные и личностные качества. 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2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 осуществляется на основании личного заявления гражданина о включении в кадровый резерв. Для зачисления в резерв муниципальной службы гражданин представляет следующие документы:</w:t>
      </w:r>
    </w:p>
    <w:p w:rsidR="006B3152" w:rsidRDefault="006B3152" w:rsidP="006B3152">
      <w:pPr>
        <w:ind w:firstLine="546"/>
        <w:rPr>
          <w:sz w:val="24"/>
          <w:szCs w:val="24"/>
        </w:rPr>
      </w:pPr>
      <w:r>
        <w:rPr>
          <w:sz w:val="24"/>
          <w:szCs w:val="24"/>
        </w:rPr>
        <w:t>1) личное заявление;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копии документов об образовании, а также о присуждении ученой степени, ученого звания, о повышении квалификации;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т.д.).</w:t>
      </w:r>
      <w:proofErr w:type="gramEnd"/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Рассмотрение заявления о включении лица в кадровый резерв и принятие решения о включении либо об отказе во включении в кадровый резерв осуществляется Главой </w:t>
      </w:r>
      <w:proofErr w:type="spellStart"/>
      <w:r w:rsidR="00303C9E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AA7B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 течение пяти дней после предоставления заинтересованным лицом документов, указанных в пункте 20.</w:t>
      </w:r>
    </w:p>
    <w:p w:rsidR="006B3152" w:rsidRPr="00AA7BF6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Включение лица в кадровый резерв оформляется </w:t>
      </w:r>
      <w:r w:rsidRPr="00AA7BF6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 w:rsidR="008B2DC6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AA7BF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A7BF6">
        <w:rPr>
          <w:rFonts w:ascii="Times New Roman" w:hAnsi="Times New Roman" w:cs="Times New Roman"/>
          <w:sz w:val="24"/>
          <w:szCs w:val="24"/>
        </w:rPr>
        <w:t>поселения.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Гражданину, подавшему заявление о включении в кадровый резерв, может быть отказано во включении в кадровый резерв только в случае несоответствия гражданина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квалификационным требованиям, предъявляемым к должностям муниципальной службы.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отказе во включении в кадровый резерв гражданину в течение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дней с момента принятия решения об отказе направляется подписное Главой </w:t>
      </w:r>
      <w:proofErr w:type="spellStart"/>
      <w:r w:rsidR="00D0507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AA7B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письменное уведомления с указанием причин отказа. 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152" w:rsidRDefault="006B3152" w:rsidP="006B3152">
      <w:pPr>
        <w:ind w:firstLine="5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3. Порядок формирования и подготовки резерва управленческих кадров </w:t>
      </w:r>
      <w:proofErr w:type="spellStart"/>
      <w:r w:rsidR="00D05079" w:rsidRPr="00D05079">
        <w:rPr>
          <w:b/>
          <w:sz w:val="24"/>
          <w:szCs w:val="24"/>
        </w:rPr>
        <w:t>Берегаевского</w:t>
      </w:r>
      <w:proofErr w:type="spellEnd"/>
      <w:r w:rsidR="00D05079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сельского  поселения</w:t>
      </w:r>
      <w:r>
        <w:rPr>
          <w:b/>
          <w:sz w:val="24"/>
          <w:szCs w:val="24"/>
        </w:rPr>
        <w:t xml:space="preserve"> </w:t>
      </w:r>
    </w:p>
    <w:p w:rsidR="006B3152" w:rsidRDefault="006B3152" w:rsidP="006B3152">
      <w:pPr>
        <w:ind w:firstLine="546"/>
        <w:rPr>
          <w:sz w:val="24"/>
          <w:szCs w:val="24"/>
        </w:rPr>
      </w:pP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gramStart"/>
      <w:r>
        <w:rPr>
          <w:sz w:val="24"/>
          <w:szCs w:val="24"/>
        </w:rPr>
        <w:t>Формирование резерва управленческих кадров на муниципальные должности и должности муниципальной службы главной и ведущей групп, в соответствии с «Реестром должностей муниципальной службы в Томской области», принятым  законом Томской области от 09.10.2007 № 223-ОЗ «О муниципальных должностях и должностях муниципальной службы в Томской области», (далее – Резерв управленческих кадров) – это процесс подбора, оценки и отбора высококвалифицированных, талантливых, имеющих активную жизненную позицию и высокий</w:t>
      </w:r>
      <w:proofErr w:type="gramEnd"/>
      <w:r>
        <w:rPr>
          <w:sz w:val="24"/>
          <w:szCs w:val="24"/>
        </w:rPr>
        <w:t xml:space="preserve"> потенциал к развитию граждан, способных после специализированной подготовки и обучения занять руководящие должности в сфере  муниципального управления.</w:t>
      </w:r>
    </w:p>
    <w:p w:rsidR="006B3152" w:rsidRDefault="006B3152" w:rsidP="006B3152">
      <w:pPr>
        <w:autoSpaceDE w:val="0"/>
        <w:ind w:firstLine="540"/>
        <w:jc w:val="both"/>
        <w:rPr>
          <w:b/>
          <w:sz w:val="24"/>
          <w:szCs w:val="24"/>
        </w:rPr>
      </w:pPr>
      <w:r w:rsidRPr="00A2213F">
        <w:rPr>
          <w:sz w:val="24"/>
          <w:szCs w:val="24"/>
        </w:rPr>
        <w:t>25.</w:t>
      </w:r>
      <w:r>
        <w:rPr>
          <w:b/>
          <w:sz w:val="24"/>
          <w:szCs w:val="24"/>
        </w:rPr>
        <w:t xml:space="preserve"> Должности муниципальной службы главной и ведущей групп, для которых формируется Резерв управленческих кадров:</w:t>
      </w:r>
    </w:p>
    <w:p w:rsidR="006B3152" w:rsidRDefault="00AA7BF6" w:rsidP="006B3152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251D8">
        <w:rPr>
          <w:sz w:val="24"/>
          <w:szCs w:val="24"/>
        </w:rPr>
        <w:t>управляющий делами Администрации</w:t>
      </w:r>
      <w:r w:rsidR="006B3152">
        <w:rPr>
          <w:sz w:val="24"/>
          <w:szCs w:val="24"/>
        </w:rPr>
        <w:t xml:space="preserve"> </w:t>
      </w:r>
      <w:proofErr w:type="spellStart"/>
      <w:r w:rsidR="00D05079">
        <w:rPr>
          <w:sz w:val="24"/>
          <w:szCs w:val="24"/>
        </w:rPr>
        <w:t>Берегаевского</w:t>
      </w:r>
      <w:proofErr w:type="spellEnd"/>
      <w:r w:rsidR="00D05079">
        <w:rPr>
          <w:sz w:val="24"/>
          <w:szCs w:val="24"/>
        </w:rPr>
        <w:t xml:space="preserve"> </w:t>
      </w:r>
      <w:r w:rsidR="0016018E">
        <w:rPr>
          <w:sz w:val="24"/>
          <w:szCs w:val="24"/>
        </w:rPr>
        <w:t xml:space="preserve">сельского </w:t>
      </w:r>
      <w:r w:rsidR="006B3152">
        <w:rPr>
          <w:sz w:val="24"/>
          <w:szCs w:val="24"/>
        </w:rPr>
        <w:t>поселения;</w:t>
      </w:r>
    </w:p>
    <w:p w:rsidR="006B3152" w:rsidRDefault="00AA7BF6" w:rsidP="00080603">
      <w:pPr>
        <w:autoSpaceDE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специалисты  А</w:t>
      </w:r>
      <w:r w:rsidR="006B315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 w:rsidR="00D05079">
        <w:rPr>
          <w:sz w:val="24"/>
          <w:szCs w:val="24"/>
        </w:rPr>
        <w:t>Берегаевского</w:t>
      </w:r>
      <w:proofErr w:type="spellEnd"/>
      <w:r w:rsidR="00D05079">
        <w:rPr>
          <w:sz w:val="24"/>
          <w:szCs w:val="24"/>
        </w:rPr>
        <w:t xml:space="preserve"> </w:t>
      </w:r>
      <w:r>
        <w:rPr>
          <w:sz w:val="24"/>
          <w:szCs w:val="24"/>
        </w:rPr>
        <w:t>о сель</w:t>
      </w:r>
      <w:r w:rsidR="000A1AB3">
        <w:rPr>
          <w:sz w:val="24"/>
          <w:szCs w:val="24"/>
        </w:rPr>
        <w:t>ского</w:t>
      </w:r>
      <w:r w:rsidR="006B3152">
        <w:rPr>
          <w:sz w:val="24"/>
          <w:szCs w:val="24"/>
        </w:rPr>
        <w:t xml:space="preserve"> поселения.</w:t>
      </w:r>
      <w:proofErr w:type="gramEnd"/>
    </w:p>
    <w:p w:rsidR="006B3152" w:rsidRDefault="006B3152" w:rsidP="006B3152">
      <w:pPr>
        <w:ind w:firstLine="546"/>
        <w:jc w:val="both"/>
        <w:rPr>
          <w:b/>
          <w:sz w:val="24"/>
          <w:szCs w:val="24"/>
        </w:rPr>
      </w:pPr>
      <w:r w:rsidRPr="00A2213F">
        <w:rPr>
          <w:sz w:val="24"/>
          <w:szCs w:val="24"/>
        </w:rPr>
        <w:t>26.</w:t>
      </w:r>
      <w:r>
        <w:rPr>
          <w:b/>
          <w:sz w:val="24"/>
          <w:szCs w:val="24"/>
        </w:rPr>
        <w:t xml:space="preserve"> Целевые группы граждан для формирования Резерва управленческих кадров: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государственные гражданские служащие;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государственные служащие иных органов государственной власти;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муниципальные служащие;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выпускники Президентской программы;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лица, включенные в кадровые резервы органов государственной власти и органов местного самоуправления;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молодые специалисты, прошедшие обучение в высших учебных заведениях, в том числе по целевому набору;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7) руководители высшего и среднего звена организаций различных форм собственности;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8) перспективные молодые специалисты, работающие в Томской области и имеющие трудовой стаж не менее 3 лет.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27. В Резе</w:t>
      </w:r>
      <w:proofErr w:type="gramStart"/>
      <w:r>
        <w:rPr>
          <w:sz w:val="24"/>
          <w:szCs w:val="24"/>
        </w:rPr>
        <w:t>рв вкл</w:t>
      </w:r>
      <w:proofErr w:type="gramEnd"/>
      <w:r>
        <w:rPr>
          <w:sz w:val="24"/>
          <w:szCs w:val="24"/>
        </w:rPr>
        <w:t>ючаются кандидаты, соответствующие установленным  критериям отбора и прошедшие конкурсные процедуры.</w:t>
      </w:r>
    </w:p>
    <w:p w:rsidR="006B3152" w:rsidRDefault="006B3152" w:rsidP="006B3152">
      <w:pPr>
        <w:pStyle w:val="a3"/>
        <w:ind w:firstLine="546"/>
        <w:rPr>
          <w:sz w:val="24"/>
          <w:szCs w:val="24"/>
        </w:rPr>
      </w:pPr>
      <w:r>
        <w:rPr>
          <w:sz w:val="24"/>
          <w:szCs w:val="24"/>
        </w:rPr>
        <w:t>28. Критериями отбора для включения кандидатов в список Резерва управленческих кадров являются: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результативность и успешность: наличие объективно измеряемых показателей позитивных изменений, произошедших в деятельности организации под руководством кандидата, наличие успешно реализованных проектов;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профессиональная компетентность: наличие высшего профессионального образования,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возраст от </w:t>
      </w:r>
      <w:r w:rsidR="003B60E5">
        <w:rPr>
          <w:sz w:val="24"/>
          <w:szCs w:val="24"/>
        </w:rPr>
        <w:t>18</w:t>
      </w:r>
      <w:r>
        <w:rPr>
          <w:sz w:val="24"/>
          <w:szCs w:val="24"/>
        </w:rPr>
        <w:t xml:space="preserve"> до 50 лет включительно;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наличие гражданства Российской Федерации (или гражданства иностранного государства – участника международного договора РФ, в соответствии с которым иностранный гражданин имеет право находиться на муниципальной службе);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6) дееспособность;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7) отсутствие судимости;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8) отсутствие фактов нарушения ограничений и запретов, предусмотренных по ранее занимаемым должностям;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9) отсутствие документально подтверждённых правоохранительными органами сведений компрометирующего характера.</w:t>
      </w:r>
    </w:p>
    <w:p w:rsidR="006B3152" w:rsidRDefault="006B3152" w:rsidP="006B3152">
      <w:pPr>
        <w:ind w:firstLine="546"/>
        <w:jc w:val="both"/>
        <w:rPr>
          <w:b/>
          <w:sz w:val="24"/>
          <w:szCs w:val="24"/>
        </w:rPr>
      </w:pPr>
      <w:r w:rsidRPr="00D943FA">
        <w:rPr>
          <w:sz w:val="24"/>
          <w:szCs w:val="24"/>
        </w:rPr>
        <w:t>29.</w:t>
      </w:r>
      <w:r>
        <w:rPr>
          <w:b/>
          <w:sz w:val="24"/>
          <w:szCs w:val="24"/>
        </w:rPr>
        <w:t xml:space="preserve"> Выдвижение граждан в качестве кандидатов для включения в Резерв управленческих кадров осуществляется: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путём самовыдвижения граждан,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по представлению: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а) органов государственной власти Томской области;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б) органов местного самоуправления Томской области;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в) Ассоциации выпускников Президентской программы, политических партий и иных общественных объединений;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г) высших учебных заведений, имеющих государственную аккредитацию;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организаций Томской области;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е) органов занятости населения находящихся на территории муниципального образования;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путем выдвижения с учетом мнения населения по результатам социологических исследований (на муниципальные должности).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30. Самовыдвижение граждан на участие в конкурсе для включения в список Резерва управленческих кадров осуществляется путём представления в муниципальную комиссию следующих документов: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 о допуске к участию в конкурсе  на включение в Резерв управленческих кадров;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анкета соответствующего образца с приложением к ней описания в произвольной форме основных достигнутых результатов деятельности кандидата;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документы, характеризующие кандидата (характеристики, отзывы, документы, подтверждающие повышение профессионального уровня, результаты тестирования и т.д.);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копия трудовой книжки;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копия паспорта;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6) результаты социологических исследований, - в случае выдвижения с учетом мнения населения;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7) другие документы, в соответствии с действующим законодательством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Выдвижение граждан </w:t>
      </w:r>
      <w:proofErr w:type="gramStart"/>
      <w:r>
        <w:rPr>
          <w:sz w:val="24"/>
          <w:szCs w:val="24"/>
        </w:rPr>
        <w:t>на участие в конкурсе для включения в список Резерва управленческих кадров по представлению</w:t>
      </w:r>
      <w:proofErr w:type="gramEnd"/>
      <w:r>
        <w:rPr>
          <w:sz w:val="24"/>
          <w:szCs w:val="24"/>
        </w:rPr>
        <w:t xml:space="preserve"> субъектов, указанных в подпункте 2 пункта 8 настоящего Порядка, осуществляется путём направления в муниципальную комиссию следующих документов: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представление от соответствующего субъекта;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а) анкета установленного образца с приложением к ней описания в произвольной форме основных достигнутых результатов деятельности кандидата;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характеризующие кандидата (характеристики, отзывы, документы, подтверждающие повышение профессионального уровня, результаты тестирования и т.д.), – в случае их наличия;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в) копия паспорта;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г) копия трудовой книжки;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результаты социологических исследований, - в случае выдвижения с учетом мнения населения;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е) другие документы, в соответствии с действующим законодательством.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32. На основании представленных документов муниципальная комиссия: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проводит проверку полноты представленных документов;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проводит оценку кандидата для включения в список Резерва управленческих кадров на соответствие критериям отбора;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принимает решение о допуске кандидата в Резерв управленческих кадров к прохождению 2 этапа конкурсного отбора, либо об отказе кандидату в Резерв в допуске к прохождению 2 этапа конкурсного отбора в порядке, установленном Положением о муниципальной комиссии;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доводит решение муниципальной комиссии до гражданина в порядке и сроки, установленные Положением о муниципальной комиссии.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33. Проведение конкурсного отбора и включение кандидатов в Резерв управленческих кадров: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конкурс на включение в список  Резерва управленческих кадров проводят муниципальные комиссии органов местного самоуправления с участием представителей рабочей группы Комиссии Томской области по формированию и подготовке резерва управленческих кадров;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конкурс для включения в список Резерва управленческих кадров проводится в два этапа.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34. Первый этап конкурса (заочный).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На первом этапе формируется предварительный список кандидатов в Резерв управленческих кадров, путем изучения и выявления соответствия предъявленным требованиям документов кандидата.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Для включения в предварительный список Резерва управленческих кадров направляются письма в  органы местного самоуправления, организации, объединения работодателей, органы занятости населения, расположенные на территории муниципального образования с просьбой рекомендовать наиболее перспективных специалистов – потенциальных кандидатов. Также направляется и перечень требуемых документов в соответствии с п. 9 настоящего Порядка.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включения в предварительный список Резерва на должности муниципальной службы и привлечения большего числа граждан для участия в конкурсе размещается  </w:t>
      </w:r>
      <w:r>
        <w:rPr>
          <w:sz w:val="24"/>
          <w:szCs w:val="24"/>
        </w:rPr>
        <w:lastRenderedPageBreak/>
        <w:t xml:space="preserve">объявление о проведении конкурса в средствах массовой информации и информационно-телекоммуникационной сети общего пользования. В публикуемом объявлении о конкурсе указываются наименование должности, на которую формируется список Резерва, критерии, предъявляемые к кандидату для включения в резерв по данной должности, место и время приема документов, а также сведения об источнике подробной информации о конкурсе (телефон, факс, электронная почта, электронный адрес сайта государственного органа, органа местного самоуправления).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документов не в полном объеме без уважительной причины или с нарушением правил оформления являются основанием для отказа гражданину в их приеме.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несоответствия кандидата установленным критериям и иным требованиям, предъявляемым для замещения должности, на которую формируется резерв, муниципальная комиссия направляет кандидату письменное уведомление об отказе в допуске к участию во втором этапе конкурса для включения в резерв с указанием причин отказа.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Оценку соответствия кандидатов критериям отбора для участия  во втором этапе конкурса осуществляет муниципальная комиссия с участием представителей рабочей группы Комиссии Томской области по формированию и подготовке Резерва.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Кандидаты, допущенные к участию во втором этапе конкурса для включения в список Резерва уведомляются</w:t>
      </w:r>
      <w:proofErr w:type="gramEnd"/>
      <w:r>
        <w:rPr>
          <w:sz w:val="24"/>
          <w:szCs w:val="24"/>
        </w:rPr>
        <w:t xml:space="preserve"> не менее чем за 4 дня о дате, времени и месте проведения </w:t>
      </w:r>
      <w:proofErr w:type="spellStart"/>
      <w:r>
        <w:rPr>
          <w:sz w:val="24"/>
          <w:szCs w:val="24"/>
        </w:rPr>
        <w:t>экзаменационно-оценочных</w:t>
      </w:r>
      <w:proofErr w:type="spellEnd"/>
      <w:r>
        <w:rPr>
          <w:sz w:val="24"/>
          <w:szCs w:val="24"/>
        </w:rPr>
        <w:t xml:space="preserve"> мероприятий.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35. Второй этап конкурса (очный).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втором этапе конкурса для включения в список Резерва проводятся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оценочные мероприятия.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оценочные мероприятия могут проводиться в форме собеседования, тестирования, анкетирования, устного и/или письменного экзамена, ситуативно-деловых игр и в иных формах. Виды и порядок проведения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оценочных мероприятий определяются с учетом настоящего Порядка муниципальной комиссией.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оценочных мероприятий муниципальная комиссия формирует список кандидатов в Резерв.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муниципальной комиссии принимается открытым голосованием простым большинством голосов ее членов, присутствующих на заседании на основании результатов испытаний, и оформляются протоколом.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муниципальной комиссии в течение 3 дней направляется Главе </w:t>
      </w:r>
      <w:proofErr w:type="spellStart"/>
      <w:r w:rsidR="007260F1">
        <w:rPr>
          <w:sz w:val="24"/>
          <w:szCs w:val="24"/>
        </w:rPr>
        <w:t>Берегаевского</w:t>
      </w:r>
      <w:proofErr w:type="spellEnd"/>
      <w:r w:rsidR="007A4444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для рассмотрения и утверждения списка кандидатов в Резерв.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гражданах, включённых в Резерв, размещается в открытом доступе в специализированном разделе на официальн</w:t>
      </w:r>
      <w:r w:rsidR="007A4444">
        <w:rPr>
          <w:sz w:val="24"/>
          <w:szCs w:val="24"/>
        </w:rPr>
        <w:t>ом сайте Муниципального образования «</w:t>
      </w:r>
      <w:r w:rsidR="007260F1">
        <w:rPr>
          <w:sz w:val="24"/>
          <w:szCs w:val="24"/>
        </w:rPr>
        <w:t>Берегаевское</w:t>
      </w:r>
      <w:r w:rsidR="007A444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</w:p>
    <w:p w:rsidR="006B3152" w:rsidRDefault="006B3152" w:rsidP="006B3152">
      <w:pPr>
        <w:suppressAutoHyphens w:val="0"/>
        <w:sectPr w:rsidR="006B3152">
          <w:pgSz w:w="11906" w:h="16838"/>
          <w:pgMar w:top="851" w:right="1134" w:bottom="1134" w:left="1701" w:header="720" w:footer="720" w:gutter="0"/>
          <w:cols w:space="720"/>
        </w:sectPr>
      </w:pPr>
    </w:p>
    <w:p w:rsidR="006B3152" w:rsidRDefault="006B3152" w:rsidP="006B3152">
      <w:pPr>
        <w:ind w:firstLine="546"/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Приложение</w:t>
      </w:r>
    </w:p>
    <w:p w:rsidR="006B3152" w:rsidRDefault="006B3152" w:rsidP="006B3152">
      <w:pPr>
        <w:ind w:firstLine="5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к Положению о кадровом резерве</w:t>
      </w:r>
    </w:p>
    <w:p w:rsidR="006B3152" w:rsidRDefault="006B3152" w:rsidP="006B3152">
      <w:pPr>
        <w:ind w:firstLine="546"/>
        <w:jc w:val="both"/>
        <w:rPr>
          <w:sz w:val="22"/>
          <w:szCs w:val="22"/>
        </w:rPr>
      </w:pPr>
    </w:p>
    <w:p w:rsidR="006B3152" w:rsidRDefault="006B3152" w:rsidP="006B3152">
      <w:pPr>
        <w:ind w:firstLine="54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Список</w:t>
      </w:r>
    </w:p>
    <w:p w:rsidR="006B3152" w:rsidRDefault="006B3152" w:rsidP="006B3152">
      <w:pPr>
        <w:ind w:firstLine="546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лиц, включенных в резерв для замещения вакантных </w:t>
      </w:r>
      <w:r>
        <w:rPr>
          <w:bCs/>
          <w:sz w:val="24"/>
          <w:szCs w:val="24"/>
          <w:u w:val="single"/>
        </w:rPr>
        <w:t xml:space="preserve"> должностей  муниципальной службы, муниципальных должностей</w:t>
      </w:r>
    </w:p>
    <w:p w:rsidR="006B3152" w:rsidRDefault="0022400F" w:rsidP="006B3152">
      <w:pPr>
        <w:ind w:firstLine="546"/>
        <w:jc w:val="center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Берегаевского</w:t>
      </w:r>
      <w:proofErr w:type="spellEnd"/>
      <w:r w:rsidR="006B3152">
        <w:rPr>
          <w:color w:val="000000"/>
          <w:sz w:val="24"/>
          <w:szCs w:val="24"/>
        </w:rPr>
        <w:t xml:space="preserve">  сельского  поселения</w:t>
      </w:r>
      <w:r w:rsidR="006B3152">
        <w:rPr>
          <w:bCs/>
          <w:sz w:val="24"/>
          <w:szCs w:val="24"/>
        </w:rPr>
        <w:t xml:space="preserve"> </w:t>
      </w:r>
    </w:p>
    <w:p w:rsidR="006B3152" w:rsidRDefault="006B3152" w:rsidP="006B3152">
      <w:pPr>
        <w:ind w:left="1701" w:firstLine="546"/>
        <w:jc w:val="center"/>
        <w:rPr>
          <w:b/>
          <w:bCs/>
          <w:sz w:val="28"/>
          <w:szCs w:val="28"/>
        </w:rPr>
      </w:pPr>
    </w:p>
    <w:p w:rsidR="006B3152" w:rsidRDefault="006B3152" w:rsidP="006B3152">
      <w:pPr>
        <w:ind w:firstLine="546"/>
        <w:jc w:val="both"/>
        <w:rPr>
          <w:sz w:val="22"/>
          <w:szCs w:val="22"/>
        </w:rPr>
      </w:pPr>
    </w:p>
    <w:tbl>
      <w:tblPr>
        <w:tblW w:w="15499" w:type="dxa"/>
        <w:tblInd w:w="-176" w:type="dxa"/>
        <w:tblLayout w:type="fixed"/>
        <w:tblLook w:val="04A0"/>
      </w:tblPr>
      <w:tblGrid>
        <w:gridCol w:w="426"/>
        <w:gridCol w:w="1413"/>
        <w:gridCol w:w="1248"/>
        <w:gridCol w:w="1134"/>
        <w:gridCol w:w="1418"/>
        <w:gridCol w:w="1417"/>
        <w:gridCol w:w="1560"/>
        <w:gridCol w:w="1701"/>
        <w:gridCol w:w="1417"/>
        <w:gridCol w:w="1276"/>
        <w:gridCol w:w="1417"/>
        <w:gridCol w:w="1072"/>
      </w:tblGrid>
      <w:tr w:rsidR="006B3152" w:rsidTr="002F6F70">
        <w:trPr>
          <w:cantSplit/>
          <w:trHeight w:val="1626"/>
        </w:trPr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Указать: группа должностей</w:t>
            </w:r>
          </w:p>
          <w:p w:rsidR="006B3152" w:rsidRDefault="006B3152">
            <w:pPr>
              <w:ind w:firstLine="5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службы (ведущая, старшая, младшая) муниципальные должности, </w:t>
            </w:r>
          </w:p>
          <w:p w:rsidR="006B3152" w:rsidRDefault="006B3152">
            <w:pPr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</w:tr>
      <w:tr w:rsidR="006B3152" w:rsidTr="0022400F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 w:rsidP="002240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B3152" w:rsidRDefault="006B3152" w:rsidP="0022400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6B3152" w:rsidRDefault="006B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(дата окончания, наименование ВУЗа, специальность и квалификация; для дополнительного образования - дата поступления и дата окончания, наименование образовательного учреждения, программа обучения, количество часов)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нальной</w:t>
            </w:r>
            <w:proofErr w:type="spellEnd"/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квалификации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(ученая </w:t>
            </w:r>
            <w:proofErr w:type="gramEnd"/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степень,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звание,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награды,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почетные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звания - год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присвоения;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владения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иностранным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Замещаемая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tabs>
                <w:tab w:val="left" w:pos="567"/>
              </w:tabs>
              <w:snapToGrid w:val="0"/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</w:t>
            </w:r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</w:t>
            </w:r>
            <w:proofErr w:type="spellEnd"/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льной</w:t>
            </w:r>
            <w:proofErr w:type="spellEnd"/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службы/</w:t>
            </w:r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52" w:rsidRDefault="006B3152">
            <w:pPr>
              <w:snapToGrid w:val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кадрового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резерва</w:t>
            </w:r>
          </w:p>
        </w:tc>
      </w:tr>
      <w:tr w:rsidR="006B3152" w:rsidTr="0022400F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последую-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высшего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тельное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нальное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дополнитель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нальное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пребывания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кадровом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резерве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B3152" w:rsidTr="0022400F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</w:tr>
      <w:tr w:rsidR="006B3152" w:rsidTr="0022400F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</w:tr>
    </w:tbl>
    <w:p w:rsidR="006B3152" w:rsidRDefault="006B3152" w:rsidP="006B3152">
      <w:pPr>
        <w:suppressAutoHyphens w:val="0"/>
        <w:sectPr w:rsidR="006B3152">
          <w:pgSz w:w="16838" w:h="11906" w:orient="landscape"/>
          <w:pgMar w:top="1077" w:right="851" w:bottom="1134" w:left="1134" w:header="720" w:footer="720" w:gutter="0"/>
          <w:cols w:space="720"/>
        </w:sect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52"/>
    <w:rsid w:val="00002111"/>
    <w:rsid w:val="00024356"/>
    <w:rsid w:val="00025B1C"/>
    <w:rsid w:val="00043C0A"/>
    <w:rsid w:val="00045DA7"/>
    <w:rsid w:val="0005267B"/>
    <w:rsid w:val="00063A90"/>
    <w:rsid w:val="00065298"/>
    <w:rsid w:val="00076361"/>
    <w:rsid w:val="00080603"/>
    <w:rsid w:val="00094D5D"/>
    <w:rsid w:val="00097F3C"/>
    <w:rsid w:val="000A1AB3"/>
    <w:rsid w:val="000B0924"/>
    <w:rsid w:val="000D5104"/>
    <w:rsid w:val="000E30C7"/>
    <w:rsid w:val="000F1426"/>
    <w:rsid w:val="001312D6"/>
    <w:rsid w:val="00136D92"/>
    <w:rsid w:val="001411AA"/>
    <w:rsid w:val="001428D9"/>
    <w:rsid w:val="00144B1E"/>
    <w:rsid w:val="0015115F"/>
    <w:rsid w:val="0016018E"/>
    <w:rsid w:val="00181FC6"/>
    <w:rsid w:val="001903F5"/>
    <w:rsid w:val="001A0BB2"/>
    <w:rsid w:val="001A26A2"/>
    <w:rsid w:val="001C028B"/>
    <w:rsid w:val="001C1334"/>
    <w:rsid w:val="001D3D54"/>
    <w:rsid w:val="001D438D"/>
    <w:rsid w:val="001F3159"/>
    <w:rsid w:val="001F6845"/>
    <w:rsid w:val="0020502C"/>
    <w:rsid w:val="00220836"/>
    <w:rsid w:val="0022400F"/>
    <w:rsid w:val="00227BDB"/>
    <w:rsid w:val="00247492"/>
    <w:rsid w:val="002523F4"/>
    <w:rsid w:val="0025611A"/>
    <w:rsid w:val="00256AAC"/>
    <w:rsid w:val="00275A17"/>
    <w:rsid w:val="0028113C"/>
    <w:rsid w:val="002816D6"/>
    <w:rsid w:val="002904C2"/>
    <w:rsid w:val="00290D2A"/>
    <w:rsid w:val="002A53C3"/>
    <w:rsid w:val="002D5112"/>
    <w:rsid w:val="002E6122"/>
    <w:rsid w:val="002F6F70"/>
    <w:rsid w:val="00302340"/>
    <w:rsid w:val="00303C9E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B60E5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871F1"/>
    <w:rsid w:val="00493285"/>
    <w:rsid w:val="004966FA"/>
    <w:rsid w:val="004970DB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4070E"/>
    <w:rsid w:val="005530BD"/>
    <w:rsid w:val="005539E0"/>
    <w:rsid w:val="005772E3"/>
    <w:rsid w:val="0058608D"/>
    <w:rsid w:val="00586D84"/>
    <w:rsid w:val="00594616"/>
    <w:rsid w:val="005972F6"/>
    <w:rsid w:val="005A09D7"/>
    <w:rsid w:val="005A3101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3B2C"/>
    <w:rsid w:val="006443CE"/>
    <w:rsid w:val="00670478"/>
    <w:rsid w:val="00676179"/>
    <w:rsid w:val="00680000"/>
    <w:rsid w:val="00685B45"/>
    <w:rsid w:val="00686416"/>
    <w:rsid w:val="006B3152"/>
    <w:rsid w:val="006B7BA4"/>
    <w:rsid w:val="006C0E4F"/>
    <w:rsid w:val="006C1335"/>
    <w:rsid w:val="006C1B76"/>
    <w:rsid w:val="006D1B7D"/>
    <w:rsid w:val="006E63BD"/>
    <w:rsid w:val="006E78C5"/>
    <w:rsid w:val="006F3BA0"/>
    <w:rsid w:val="00711967"/>
    <w:rsid w:val="00716224"/>
    <w:rsid w:val="007260F1"/>
    <w:rsid w:val="00730465"/>
    <w:rsid w:val="007304B8"/>
    <w:rsid w:val="00736028"/>
    <w:rsid w:val="00762240"/>
    <w:rsid w:val="00770951"/>
    <w:rsid w:val="00774DF2"/>
    <w:rsid w:val="00796476"/>
    <w:rsid w:val="007A4444"/>
    <w:rsid w:val="007C4D2A"/>
    <w:rsid w:val="00800115"/>
    <w:rsid w:val="00815DB8"/>
    <w:rsid w:val="00835D51"/>
    <w:rsid w:val="00843E2E"/>
    <w:rsid w:val="00856B2B"/>
    <w:rsid w:val="00860BF4"/>
    <w:rsid w:val="008619F0"/>
    <w:rsid w:val="00863305"/>
    <w:rsid w:val="008643D4"/>
    <w:rsid w:val="008807FA"/>
    <w:rsid w:val="00882738"/>
    <w:rsid w:val="008B2DC6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04E5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2213F"/>
    <w:rsid w:val="00A33891"/>
    <w:rsid w:val="00A37AF7"/>
    <w:rsid w:val="00A5571A"/>
    <w:rsid w:val="00A748E0"/>
    <w:rsid w:val="00A77DD2"/>
    <w:rsid w:val="00AA7BF6"/>
    <w:rsid w:val="00AC3742"/>
    <w:rsid w:val="00AC51FA"/>
    <w:rsid w:val="00AC65F2"/>
    <w:rsid w:val="00AD0DB9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1F24"/>
    <w:rsid w:val="00C22BC4"/>
    <w:rsid w:val="00C251D8"/>
    <w:rsid w:val="00C40A21"/>
    <w:rsid w:val="00C800C5"/>
    <w:rsid w:val="00CA1214"/>
    <w:rsid w:val="00CC0576"/>
    <w:rsid w:val="00CD1A4B"/>
    <w:rsid w:val="00CD5409"/>
    <w:rsid w:val="00CD7890"/>
    <w:rsid w:val="00CF4E0A"/>
    <w:rsid w:val="00D05079"/>
    <w:rsid w:val="00D24F3A"/>
    <w:rsid w:val="00D354B9"/>
    <w:rsid w:val="00D36557"/>
    <w:rsid w:val="00D47845"/>
    <w:rsid w:val="00D649F6"/>
    <w:rsid w:val="00D7779D"/>
    <w:rsid w:val="00D81E39"/>
    <w:rsid w:val="00D943FA"/>
    <w:rsid w:val="00DA457C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D196E"/>
    <w:rsid w:val="00EF1824"/>
    <w:rsid w:val="00EF4987"/>
    <w:rsid w:val="00EF6C93"/>
    <w:rsid w:val="00EF7047"/>
    <w:rsid w:val="00F028F8"/>
    <w:rsid w:val="00F22BC6"/>
    <w:rsid w:val="00F27250"/>
    <w:rsid w:val="00F3674D"/>
    <w:rsid w:val="00F46DF7"/>
    <w:rsid w:val="00F71116"/>
    <w:rsid w:val="00F7422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315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B31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B31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31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21C369-AB59-403B-A4BC-09C39A80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12</cp:revision>
  <cp:lastPrinted>2001-12-31T17:45:00Z</cp:lastPrinted>
  <dcterms:created xsi:type="dcterms:W3CDTF">2013-05-15T08:24:00Z</dcterms:created>
  <dcterms:modified xsi:type="dcterms:W3CDTF">2001-12-31T17:48:00Z</dcterms:modified>
</cp:coreProperties>
</file>